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E93170" w:rsidRPr="00705D95" w:rsidTr="00036818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93170" w:rsidRPr="00705D95" w:rsidRDefault="00E93170" w:rsidP="00036818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93170" w:rsidRPr="00705D95" w:rsidRDefault="00E93170" w:rsidP="00036818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E93170" w:rsidRPr="00705D95" w:rsidRDefault="00E93170" w:rsidP="00036818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E93170" w:rsidRPr="00705D95" w:rsidRDefault="00E93170" w:rsidP="00036818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E93170" w:rsidRPr="00705D95" w:rsidRDefault="00E93170" w:rsidP="00036818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6694D" w:rsidRDefault="00B6694D"/>
    <w:p w:rsidR="00E93170" w:rsidRDefault="00E93170"/>
    <w:p w:rsidR="00E93170" w:rsidRDefault="00E93170"/>
    <w:p w:rsidR="00E93170" w:rsidRDefault="00E93170"/>
    <w:p w:rsidR="00E93170" w:rsidRDefault="00E93170"/>
    <w:p w:rsidR="00E93170" w:rsidRDefault="00E93170"/>
    <w:p w:rsidR="00E93170" w:rsidRDefault="00E93170"/>
    <w:p w:rsidR="00E93170" w:rsidRDefault="00E93170"/>
    <w:p w:rsidR="00E93170" w:rsidRDefault="00E93170"/>
    <w:p w:rsidR="00E93170" w:rsidRDefault="00E93170"/>
    <w:p w:rsidR="00E93170" w:rsidRDefault="00E93170" w:rsidP="00E93170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  <w:r w:rsidRPr="00E93170">
        <w:rPr>
          <w:rFonts w:ascii="Times New Roman" w:hAnsi="Times New Roman" w:cs="Times New Roman"/>
          <w:sz w:val="24"/>
          <w:szCs w:val="24"/>
        </w:rPr>
        <w:t>ОП.15 Экономика отрасли</w:t>
      </w:r>
    </w:p>
    <w:p w:rsidR="00E93170" w:rsidRDefault="00E93170" w:rsidP="00E93170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8055B1" w:rsidRDefault="008055B1" w:rsidP="008055B1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 w:rsidR="008055B1">
          <w:rPr>
            <w:rStyle w:val="a4"/>
            <w:b/>
            <w:bCs/>
            <w:color w:val="000000"/>
            <w:sz w:val="22"/>
            <w:szCs w:val="22"/>
          </w:rPr>
          <w:t>СОДЕРЖАНИЕ ПРОГРАММЫ</w:t>
        </w:r>
        <w:r w:rsidR="008055B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 w:rsidR="008055B1">
          <w:rPr>
            <w:rStyle w:val="a4"/>
            <w:b/>
            <w:bCs/>
            <w:color w:val="000000"/>
            <w:sz w:val="22"/>
            <w:szCs w:val="22"/>
          </w:rPr>
          <w:t>1. Общая характеристика</w:t>
        </w:r>
        <w:r w:rsidR="008055B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89" w:tooltip="#_Toc156825289" w:history="1">
        <w:r w:rsidR="008055B1">
          <w:rPr>
            <w:rStyle w:val="a4"/>
            <w:color w:val="000000"/>
          </w:rPr>
          <w:t>1.1. Цель и место дисциплины в структуре образовательной программы</w:t>
        </w:r>
        <w:r w:rsidR="008055B1">
          <w:rPr>
            <w:rStyle w:val="a4"/>
            <w:color w:val="000000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0" w:tooltip="#_Toc156825290" w:history="1">
        <w:r w:rsidR="008055B1">
          <w:rPr>
            <w:rStyle w:val="a4"/>
            <w:color w:val="000000"/>
          </w:rPr>
          <w:t>1.2. Планируемые результаты освоения дисциплины</w:t>
        </w:r>
        <w:r w:rsidR="008055B1">
          <w:rPr>
            <w:rStyle w:val="a4"/>
            <w:color w:val="000000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 w:rsidR="008055B1">
          <w:rPr>
            <w:rStyle w:val="a4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 w:rsidR="008055B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2" w:tooltip="#_Toc156825292" w:history="1">
        <w:r w:rsidR="008055B1">
          <w:rPr>
            <w:rStyle w:val="a4"/>
            <w:color w:val="000000"/>
          </w:rPr>
          <w:t>2.1. Трудоемкость освоения дисциплины</w:t>
        </w:r>
        <w:r w:rsidR="008055B1">
          <w:rPr>
            <w:rStyle w:val="a4"/>
            <w:color w:val="000000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3" w:tooltip="#_Toc156825293" w:history="1">
        <w:r w:rsidR="008055B1">
          <w:rPr>
            <w:rStyle w:val="a4"/>
            <w:color w:val="000000"/>
          </w:rPr>
          <w:t>2.2. Содержание дисциплины</w:t>
        </w:r>
        <w:r w:rsidR="008055B1">
          <w:rPr>
            <w:rStyle w:val="a4"/>
            <w:color w:val="000000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5" w:tooltip="#_Toc156825295" w:history="1">
        <w:r w:rsidR="008055B1">
          <w:rPr>
            <w:rStyle w:val="a4"/>
            <w:color w:val="000000"/>
          </w:rPr>
          <w:t>2.3. Курсовой проект (работа)</w:t>
        </w:r>
        <w:r w:rsidR="008055B1">
          <w:rPr>
            <w:rStyle w:val="a4"/>
            <w:color w:val="000000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 w:rsidR="008055B1">
          <w:rPr>
            <w:rStyle w:val="a4"/>
            <w:b/>
            <w:bCs/>
            <w:color w:val="000000"/>
            <w:sz w:val="22"/>
            <w:szCs w:val="22"/>
          </w:rPr>
          <w:t>3. Условия реализации ДИСЦИПЛИНЫ</w:t>
        </w:r>
        <w:r w:rsidR="008055B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7" w:tooltip="#_Toc156825297" w:history="1">
        <w:r w:rsidR="008055B1">
          <w:rPr>
            <w:rStyle w:val="a4"/>
            <w:color w:val="000000"/>
          </w:rPr>
          <w:t>3.1. Материально-техническое обеспечение</w:t>
        </w:r>
        <w:r w:rsidR="008055B1">
          <w:rPr>
            <w:rStyle w:val="a4"/>
            <w:color w:val="000000"/>
          </w:rPr>
          <w:tab/>
        </w:r>
      </w:hyperlink>
    </w:p>
    <w:p w:rsidR="008055B1" w:rsidRDefault="00AA584C" w:rsidP="008055B1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8" w:tooltip="#_Toc156825298" w:history="1">
        <w:r w:rsidR="008055B1">
          <w:rPr>
            <w:rStyle w:val="a4"/>
            <w:color w:val="000000"/>
          </w:rPr>
          <w:t>3.2. Учебно-методическое обеспечение</w:t>
        </w:r>
        <w:r w:rsidR="008055B1">
          <w:rPr>
            <w:rStyle w:val="a4"/>
            <w:color w:val="000000"/>
          </w:rPr>
          <w:tab/>
        </w:r>
      </w:hyperlink>
    </w:p>
    <w:p w:rsidR="008055B1" w:rsidRDefault="00AA584C" w:rsidP="008055B1">
      <w:pPr>
        <w:pStyle w:val="a3"/>
        <w:spacing w:before="0" w:beforeAutospacing="0" w:after="200" w:afterAutospacing="0"/>
      </w:pPr>
      <w:hyperlink w:anchor="_Toc156825299" w:tooltip="#_Toc156825299" w:history="1">
        <w:r w:rsidR="008055B1">
          <w:rPr>
            <w:rStyle w:val="a4"/>
            <w:rFonts w:ascii="Calibri" w:hAnsi="Calibri" w:cs="Calibri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 w:rsidR="008055B1">
          <w:rPr>
            <w:rStyle w:val="a4"/>
            <w:rFonts w:ascii="Calibri" w:hAnsi="Calibri" w:cs="Calibri"/>
            <w:b/>
            <w:bCs/>
            <w:color w:val="000000"/>
            <w:sz w:val="22"/>
            <w:szCs w:val="22"/>
          </w:rPr>
          <w:tab/>
        </w:r>
      </w:hyperlink>
    </w:p>
    <w:p w:rsidR="00E93170" w:rsidRDefault="00E93170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B1" w:rsidRPr="008055B1" w:rsidRDefault="008055B1" w:rsidP="008055B1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805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805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8055B1" w:rsidRPr="008055B1" w:rsidRDefault="008055B1" w:rsidP="008055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E93170">
        <w:rPr>
          <w:rFonts w:ascii="Times New Roman" w:hAnsi="Times New Roman" w:cs="Times New Roman"/>
          <w:sz w:val="24"/>
          <w:szCs w:val="24"/>
        </w:rPr>
        <w:t>ОП.15 Экономика отрасли</w:t>
      </w:r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055B1" w:rsidRPr="008055B1" w:rsidRDefault="008055B1" w:rsidP="008055B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805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805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8055B1" w:rsidRPr="008055B1" w:rsidRDefault="008055B1" w:rsidP="008055B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8055B1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E93170">
        <w:rPr>
          <w:rFonts w:ascii="Times New Roman" w:hAnsi="Times New Roman" w:cs="Times New Roman"/>
          <w:sz w:val="24"/>
          <w:szCs w:val="24"/>
        </w:rPr>
        <w:t>ОП.15 Экономика отрасли</w:t>
      </w:r>
      <w:r w:rsidRPr="008055B1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8055B1">
        <w:rPr>
          <w:rStyle w:val="2321"/>
          <w:rFonts w:ascii="Times New Roman" w:hAnsi="Times New Roman" w:cs="Times New Roman"/>
          <w:color w:val="000000"/>
          <w:sz w:val="24"/>
          <w:szCs w:val="24"/>
        </w:rPr>
        <w:t>формирование системных представлений о с</w:t>
      </w:r>
      <w:r w:rsidRPr="008055B1">
        <w:rPr>
          <w:rFonts w:ascii="Times New Roman" w:hAnsi="Times New Roman" w:cs="Times New Roman"/>
          <w:color w:val="000000"/>
          <w:sz w:val="24"/>
          <w:szCs w:val="24"/>
        </w:rPr>
        <w:t>одержании социально-экономических процессов и явлений в обществе, их взаимосвязи, а также освоение базовых экономических категорий и навыков применения инструментария экономического анализа в профессиональной сфере.</w:t>
      </w:r>
    </w:p>
    <w:p w:rsidR="008055B1" w:rsidRDefault="008055B1" w:rsidP="008055B1">
      <w:pPr>
        <w:spacing w:after="0" w:line="273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E93170">
        <w:rPr>
          <w:rFonts w:ascii="Times New Roman" w:hAnsi="Times New Roman" w:cs="Times New Roman"/>
          <w:sz w:val="24"/>
          <w:szCs w:val="24"/>
        </w:rPr>
        <w:t>ОП.15 Экономика отрасли</w:t>
      </w:r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="002D50B3" w:rsidRPr="002D50B3">
        <w:rPr>
          <w:rStyle w:val="1664"/>
          <w:rFonts w:ascii="Times New Roman" w:hAnsi="Times New Roman" w:cs="Times New Roman"/>
          <w:color w:val="000000"/>
          <w:sz w:val="24"/>
          <w:szCs w:val="24"/>
        </w:rPr>
        <w:t>вариативную</w:t>
      </w:r>
      <w:r w:rsidR="002D50B3" w:rsidRPr="002D50B3">
        <w:rPr>
          <w:rFonts w:ascii="Times New Roman" w:hAnsi="Times New Roman" w:cs="Times New Roman"/>
          <w:color w:val="000000"/>
          <w:sz w:val="24"/>
          <w:szCs w:val="24"/>
        </w:rPr>
        <w:t xml:space="preserve"> часть  профессионального блока образовательной программы.</w:t>
      </w:r>
    </w:p>
    <w:p w:rsidR="002D50B3" w:rsidRPr="008055B1" w:rsidRDefault="002D50B3" w:rsidP="008055B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B1" w:rsidRPr="008055B1" w:rsidRDefault="008055B1" w:rsidP="008055B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805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8055B1" w:rsidRPr="008055B1" w:rsidRDefault="008055B1" w:rsidP="00805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8055B1" w:rsidRPr="008055B1" w:rsidRDefault="008055B1" w:rsidP="008055B1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805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5D2194" w:rsidRPr="008055B1" w:rsidRDefault="008055B1" w:rsidP="0080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5B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jc w:val="center"/>
        <w:tblCellSpacing w:w="0" w:type="dxa"/>
        <w:tblInd w:w="-3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2489"/>
        <w:gridCol w:w="2527"/>
        <w:gridCol w:w="2527"/>
      </w:tblGrid>
      <w:tr w:rsidR="008E3167" w:rsidRPr="005D2194" w:rsidTr="008E3167">
        <w:trPr>
          <w:trHeight w:val="649"/>
          <w:tblCellSpacing w:w="0" w:type="dxa"/>
          <w:jc w:val="center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167" w:rsidRPr="005D2194" w:rsidRDefault="008E3167" w:rsidP="005D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:rsidR="005D2194" w:rsidRPr="005D2194" w:rsidRDefault="008E3167" w:rsidP="005D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D2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194" w:rsidRPr="005D2194" w:rsidRDefault="008E3167" w:rsidP="005D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194" w:rsidRPr="005D2194" w:rsidRDefault="008E3167" w:rsidP="005D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167" w:rsidRPr="005D2194" w:rsidRDefault="008E3167" w:rsidP="005D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8E3167" w:rsidRPr="005D2194" w:rsidTr="008E3167">
        <w:trPr>
          <w:trHeight w:val="3020"/>
          <w:tblCellSpacing w:w="0" w:type="dxa"/>
          <w:jc w:val="center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194" w:rsidRPr="005D2194" w:rsidRDefault="008E3167" w:rsidP="005D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D2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E3167" w:rsidRPr="005D2194" w:rsidRDefault="008E3167" w:rsidP="005D2194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достоинства и недостатки коммерческой идеи;</w:t>
            </w:r>
          </w:p>
          <w:p w:rsidR="008E3167" w:rsidRPr="005D2194" w:rsidRDefault="008E3167" w:rsidP="005D2194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8E3167" w:rsidRPr="005D2194" w:rsidRDefault="008E3167" w:rsidP="005D2194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бизнес-план;</w:t>
            </w:r>
          </w:p>
          <w:p w:rsidR="008E3167" w:rsidRPr="005D2194" w:rsidRDefault="008E3167" w:rsidP="005D2194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размеры выплат по процентным ставкам кредитования;</w:t>
            </w:r>
          </w:p>
          <w:p w:rsidR="008E3167" w:rsidRPr="005D2194" w:rsidRDefault="008E3167" w:rsidP="005D2194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8E3167" w:rsidRPr="005D2194" w:rsidRDefault="008E3167" w:rsidP="005D2194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бизнес-идею;</w:t>
            </w:r>
          </w:p>
          <w:p w:rsidR="005D2194" w:rsidRPr="005D2194" w:rsidRDefault="008E3167" w:rsidP="005D2194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источники финансирования.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167" w:rsidRPr="005D2194" w:rsidRDefault="008E3167" w:rsidP="005D2194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актуальной нормативно-правовой документации;</w:t>
            </w:r>
          </w:p>
          <w:p w:rsidR="008E3167" w:rsidRPr="005D2194" w:rsidRDefault="008E3167" w:rsidP="005D2194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терминология;</w:t>
            </w:r>
          </w:p>
          <w:p w:rsidR="008E3167" w:rsidRPr="005D2194" w:rsidRDefault="008E3167" w:rsidP="005D2194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8E3167" w:rsidRPr="005D2194" w:rsidRDefault="008E3167" w:rsidP="005D2194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основы предпринимательской деятельности; </w:t>
            </w:r>
          </w:p>
          <w:p w:rsidR="008E3167" w:rsidRPr="005D2194" w:rsidRDefault="008E3167" w:rsidP="005D2194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финансовой грамотности;</w:t>
            </w:r>
          </w:p>
          <w:p w:rsidR="005D2194" w:rsidRPr="005D2194" w:rsidRDefault="008E3167" w:rsidP="005D2194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разработки бизнес-планов.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167" w:rsidRPr="005D2194" w:rsidRDefault="008E3167" w:rsidP="008E3167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3167" w:rsidRPr="005D2194" w:rsidTr="008E3167">
        <w:trPr>
          <w:trHeight w:val="995"/>
          <w:tblCellSpacing w:w="0" w:type="dxa"/>
          <w:jc w:val="center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194" w:rsidRPr="005D2194" w:rsidRDefault="008E3167" w:rsidP="005D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D2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167" w:rsidRPr="005D2194" w:rsidRDefault="008E3167" w:rsidP="005D2194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5D2194" w:rsidRPr="005D2194" w:rsidRDefault="008E3167" w:rsidP="005D2194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194" w:rsidRPr="005D2194" w:rsidRDefault="008E3167" w:rsidP="005D2194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1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основы проектной деятельности.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167" w:rsidRPr="005D2194" w:rsidRDefault="008E3167" w:rsidP="008E3167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055B1" w:rsidRPr="008055B1" w:rsidRDefault="008055B1" w:rsidP="00805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AEF" w:rsidRPr="00AB2AEF" w:rsidRDefault="00AB2AEF" w:rsidP="00AB2AEF">
      <w:pPr>
        <w:spacing w:after="12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AB2A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p w:rsidR="00AB2AEF" w:rsidRPr="00AB2AEF" w:rsidRDefault="00AB2AEF" w:rsidP="00AB2AEF">
      <w:pPr>
        <w:spacing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A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3217"/>
        <w:gridCol w:w="1794"/>
        <w:gridCol w:w="1488"/>
        <w:gridCol w:w="2390"/>
      </w:tblGrid>
      <w:tr w:rsidR="00AB2AEF" w:rsidRPr="00AB2AEF" w:rsidTr="00AB2AEF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</w:t>
            </w:r>
            <w:r w:rsidRPr="00AB2AEF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навыки</w:t>
            </w: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B2A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AB2AEF" w:rsidRPr="00AB2AEF" w:rsidTr="00AB2AEF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055B1" w:rsidRDefault="008055B1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2AEF" w:rsidRDefault="00AB2AEF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2AEF" w:rsidRDefault="00AB2AEF" w:rsidP="00E931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2AEF" w:rsidRPr="00AB2AEF" w:rsidRDefault="00AB2AEF" w:rsidP="00AB2AE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AB2A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AB2A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AB2AEF" w:rsidRPr="00AB2AEF" w:rsidRDefault="00AB2AEF" w:rsidP="00AB2AE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AB2A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AB2A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694"/>
      </w:tblGrid>
      <w:tr w:rsidR="00AB2AEF" w:rsidRPr="00AB2AEF" w:rsidTr="00AB2AE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AB2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AB2AEF" w:rsidRPr="00AB2AEF" w:rsidTr="00AB2AE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EB36F5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EB36F5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B2AEF" w:rsidRPr="00AB2AEF" w:rsidTr="00AB2AE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AEF" w:rsidRPr="00AB2AEF" w:rsidTr="00AB2AE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B2AEF" w:rsidRPr="00AB2AEF" w:rsidTr="00AB2AE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AB2A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AEF" w:rsidRPr="00AB2AEF" w:rsidTr="00AB2AE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AB2AEF" w:rsidP="00AB2AE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EB36F5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2AEF" w:rsidRPr="00AB2AEF" w:rsidRDefault="00EB36F5" w:rsidP="00AB2AE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EB36F5" w:rsidRDefault="00EB36F5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5" w:name="_Toc150695626"/>
      <w:bookmarkStart w:id="16" w:name="_Toc156294571"/>
      <w:bookmarkEnd w:id="15"/>
    </w:p>
    <w:p w:rsidR="00EB36F5" w:rsidRDefault="00EB36F5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B36F5" w:rsidRDefault="00EB36F5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B36F5" w:rsidRDefault="00EB36F5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B36F5" w:rsidRDefault="00EB36F5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B36F5" w:rsidRDefault="00EB36F5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B36F5" w:rsidRDefault="00EB36F5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EB36F5" w:rsidSect="005D2194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EB36F5" w:rsidRPr="00EB36F5" w:rsidRDefault="00EB36F5" w:rsidP="00EB36F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6825293"/>
      <w:r w:rsidRPr="00EB3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7"/>
    </w:p>
    <w:tbl>
      <w:tblPr>
        <w:tblW w:w="15002" w:type="dxa"/>
        <w:tblCellSpacing w:w="0" w:type="dxa"/>
        <w:tblLook w:val="04A0" w:firstRow="1" w:lastRow="0" w:firstColumn="1" w:lastColumn="0" w:noHBand="0" w:noVBand="1"/>
      </w:tblPr>
      <w:tblGrid>
        <w:gridCol w:w="1944"/>
        <w:gridCol w:w="8174"/>
        <w:gridCol w:w="2371"/>
        <w:gridCol w:w="2513"/>
      </w:tblGrid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положения экономической теории.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Ресурсы и факторы производства. Проблема производственных возможностей и эффективности экономики. Построение КПВ. Общие основы и принципы функционирования рыночной экономики. Теория спроса и предложения. Механизм работы рынка. Собственность как основа производственных отношений. Конкуренция и монополия. Совершенная и несовершенная конкуренция. Типы рынков.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</w:t>
            </w: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особый товар. Виды денег, функции денег. Денежное обращение.  Предпринимательство и его виды. Общие понятия о макроэкономике. Понятие экономического роста. Цикличность развития экономики.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1. Цена и объем производства на рынках различных типов.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2. Денежный рынок. Банковская система РФ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3. Издержки и доход фирмы.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4. Структура национального богатства. Система национальных счетов.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5. Государственное регулирование цикличности.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6. Решение задач на расчет издержек предприятия (по вариантам)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 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ее отраслевые особенности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6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(предприятие): понятие и их классификация. Организационн</w:t>
            </w: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правовые формы предприятий. Функции и структура предприятия.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производства, их технико-экономическая характеристика. Влияние </w:t>
            </w: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типа производства на методы его организации. Производственный процесс и принципы его организации. Производственный цикл и его структура. Сущность и этапы технической подготовки производственного процесса.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7. Формы организации производства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8. Производственная структура организации (предприятия), факторы ее определяющие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9. Составные части технологического процесса.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Экономические ресурсы организации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6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капитал, его сущность и значение. Показатели эффективного использования основных средств. Оборотный капитал, его состав и структура. Персонал организации: понятие и классификация. Рабочее время и его использование. Нормирование труда. Производительность труда и ее показатели. Мотивация. Сущность и принципы оплаты труда.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10. Расчет стоимости основных средств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D81CC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11. Расчет амортизационных отчислений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12. Расчет показателей эффективного использования основных  и оборотных средств.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61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13. Расчет заработной платы работников  организации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 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Себестоимость, цена и рентабельность – основные показатели деятельности организации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и состав издержек производства и реализации продукции. Классификация затрат по статьям и элементам. Смета затрат и методика ее составления. Калькуляция себестоимости продукции (услуг). Методы </w:t>
            </w:r>
            <w:proofErr w:type="spell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калькулирования</w:t>
            </w:r>
            <w:proofErr w:type="spell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Ценообразование. Функции цен, классификация. Ценовая политика организации. </w:t>
            </w:r>
            <w:proofErr w:type="spell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Ценообразующие</w:t>
            </w:r>
            <w:proofErr w:type="spell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факторы. Методы формирования цены. Этапы процесса ценообразования. Доход предприятия, его сущность и значение Прибыль и рентабельность - показатели эффективности работы организации. Безубыточность производства. Формирование прибыли, ее распределение. Методика расчета прибыли и рентабельности.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14. Расчет себестоимости и цены  товара (услуги).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15.</w:t>
            </w:r>
            <w:r w:rsidR="00EB36F5"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Расчет прибыли и рентабельности производства. </w:t>
            </w:r>
            <w:r w:rsidR="00EB36F5"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Планирование прибыли и рентабельности.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5. 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развитие деятельности хозяйствующего субъекта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6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обновления материально-технической базы организации в современных условиях. Ресурсы и энергосберегающие технологии. Структура и источники финансирования организаций. Инвестиционный процесс и его значение. Показатели по производству продукции: натуральные и стоимостные. Технико-экономические показатели использования оборудования.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и их эффективность.  Показатели экономической эффективности капитальных вложений в новую технику: приведенные затраты, коэффициент эффективности и срок окупаемости. Показатели технического развития и организации производства, их расчет. Нормы и нормативы, их классификация и порядок расчета. Принципы обеспечения устойчивости организации как объекта экономики. Снижение экономических рисков в деятельности предприятия.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85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8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16</w:t>
            </w:r>
            <w:r w:rsidR="00EB36F5"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Снижение экономических рисков в деятельности предприятия.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8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17</w:t>
            </w:r>
            <w:r w:rsidR="00EB36F5"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Расчет показателей эффективности капитальных вложений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 ОК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18</w:t>
            </w:r>
            <w:r w:rsidR="00EB36F5"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Определение оптимального варианта применения технологии.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81CC1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03,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9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Бизнес-планирование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6F5" w:rsidRPr="00EB36F5" w:rsidRDefault="00EB36F5" w:rsidP="00EB3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Бизнес-план как одна из основных форм внутрифирменного планирования. Типы бизнес-планов. Структура бизнес-плана, прогнозирование спроса на продукцию организации. Цели и задачи разработки бизнес-плана. Содержание и разделы бизнес-плана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D6ECC" w:rsidP="00EB3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B3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0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6F5" w:rsidRPr="00EB36F5" w:rsidTr="0054081D">
        <w:trPr>
          <w:trHeight w:val="20"/>
          <w:tblCellSpacing w:w="0" w:type="dxa"/>
        </w:trPr>
        <w:tc>
          <w:tcPr>
            <w:tcW w:w="10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D91DE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D91DEA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B36F5" w:rsidRPr="00EB36F5" w:rsidRDefault="00EB36F5" w:rsidP="00EB36F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E0DDA" w:rsidRDefault="009E0DDA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E0DDA" w:rsidRDefault="009E0DDA" w:rsidP="00AB2AE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9E0DDA" w:rsidSect="00EB36F5"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9E0DDA" w:rsidRPr="009E0DDA" w:rsidRDefault="009E0DDA" w:rsidP="009E0DD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1"/>
      <w:bookmarkStart w:id="19" w:name="_Toc156294574"/>
      <w:bookmarkStart w:id="20" w:name="_Toc156825296"/>
      <w:bookmarkEnd w:id="18"/>
      <w:bookmarkEnd w:id="19"/>
      <w:r w:rsidRPr="009E0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20"/>
      <w:r w:rsidRPr="009E0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E0DDA" w:rsidRPr="009E0DDA" w:rsidRDefault="009E0DDA" w:rsidP="009E0DD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2"/>
      <w:bookmarkStart w:id="22" w:name="_Toc156294575"/>
      <w:bookmarkStart w:id="23" w:name="_Toc156825297"/>
      <w:bookmarkEnd w:id="21"/>
      <w:bookmarkEnd w:id="22"/>
      <w:r w:rsidRPr="009E0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3"/>
    </w:p>
    <w:p w:rsidR="009E0DDA" w:rsidRPr="009E0DDA" w:rsidRDefault="009E0DDA" w:rsidP="009E0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«Экономики», оснащенные в соответствии с </w:t>
      </w:r>
      <w:r w:rsidRPr="009E0DDA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9E0D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E0DDA" w:rsidRDefault="009E0DDA" w:rsidP="009E0D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0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«Программные решения для бизнеса», оснащенная в соответствии </w:t>
      </w:r>
      <w:r w:rsidRPr="009E0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9E0DDA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9E0D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E0DDA" w:rsidRDefault="009E0DDA" w:rsidP="009E0D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0DDA" w:rsidRPr="009E0DDA" w:rsidRDefault="009E0DDA" w:rsidP="009E0DD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Toc152334673"/>
      <w:bookmarkStart w:id="25" w:name="_Toc156294576"/>
      <w:bookmarkStart w:id="26" w:name="_Toc156825298"/>
      <w:bookmarkEnd w:id="24"/>
      <w:bookmarkEnd w:id="25"/>
      <w:bookmarkEnd w:id="26"/>
      <w:r w:rsidRPr="009E0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9E0DDA" w:rsidRPr="009E0DDA" w:rsidRDefault="009E0DDA" w:rsidP="009E0DDA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_Hlk156820957"/>
      <w:r w:rsidRPr="009E0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7"/>
    </w:p>
    <w:p w:rsidR="009E0DDA" w:rsidRPr="009E0DDA" w:rsidRDefault="009E0DDA" w:rsidP="009E0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Грибов В.Д. Экономика организации (предприятия): учебник / Грибов В.Д. – М: КНОРУС, 2019. – 408 с.</w:t>
      </w:r>
    </w:p>
    <w:p w:rsidR="009E0DDA" w:rsidRPr="009E0DDA" w:rsidRDefault="009E0DDA" w:rsidP="009E0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Хасбулатов Р.И. Экономика</w:t>
      </w:r>
      <w:proofErr w:type="gramStart"/>
      <w:r w:rsidRPr="009E0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9E0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10-11 классы: учебник: базовый и углубленный уровни / Хасбулатов Р.И. – М.: Просвещение, 2021. – 304 с.</w:t>
      </w:r>
    </w:p>
    <w:p w:rsidR="002F358A" w:rsidRDefault="002F358A" w:rsidP="009E0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358A" w:rsidRDefault="002F358A" w:rsidP="009E0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358A" w:rsidRPr="002F358A" w:rsidRDefault="002F358A" w:rsidP="002F358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2F3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54"/>
        <w:gridCol w:w="3119"/>
        <w:gridCol w:w="2835"/>
      </w:tblGrid>
      <w:tr w:rsidR="002F358A" w:rsidRPr="002F358A" w:rsidTr="002F358A">
        <w:trPr>
          <w:tblCellSpacing w:w="0" w:type="dxa"/>
        </w:trPr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358A" w:rsidRPr="002F358A" w:rsidRDefault="002F358A" w:rsidP="002F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358A" w:rsidRPr="002F358A" w:rsidRDefault="002F358A" w:rsidP="002F358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358A" w:rsidRPr="002F358A" w:rsidRDefault="002F358A" w:rsidP="002F3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F358A" w:rsidRPr="00502CCB" w:rsidTr="00F9493C">
        <w:trPr>
          <w:trHeight w:val="5160"/>
          <w:tblCellSpacing w:w="0" w:type="dxa"/>
        </w:trPr>
        <w:tc>
          <w:tcPr>
            <w:tcW w:w="3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8A" w:rsidRPr="002F358A" w:rsidRDefault="002F358A" w:rsidP="002F3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C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</w:t>
            </w:r>
            <w:r w:rsidRPr="002F3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2F358A" w:rsidRPr="002F358A" w:rsidRDefault="002F358A" w:rsidP="002F358A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актуальной нормативно-правовой документации;</w:t>
            </w:r>
          </w:p>
          <w:p w:rsidR="002F358A" w:rsidRPr="002F358A" w:rsidRDefault="002F358A" w:rsidP="002F358A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научная и профессиональная терминология;</w:t>
            </w:r>
          </w:p>
          <w:p w:rsidR="002F358A" w:rsidRPr="002F358A" w:rsidRDefault="002F358A" w:rsidP="002F358A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2F358A" w:rsidRPr="002F358A" w:rsidRDefault="002F358A" w:rsidP="002F358A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грамотности;</w:t>
            </w:r>
          </w:p>
          <w:p w:rsidR="002F358A" w:rsidRPr="002F358A" w:rsidRDefault="002F358A" w:rsidP="002F358A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разработки бизнес-планов;</w:t>
            </w:r>
          </w:p>
          <w:p w:rsidR="002F358A" w:rsidRPr="002F358A" w:rsidRDefault="002F358A" w:rsidP="002F358A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 деятельности.</w:t>
            </w:r>
          </w:p>
          <w:p w:rsidR="002F358A" w:rsidRPr="002F358A" w:rsidRDefault="002F358A" w:rsidP="00502CCB">
            <w:pPr>
              <w:tabs>
                <w:tab w:val="left" w:pos="284"/>
                <w:tab w:val="left" w:pos="1276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CCB" w:rsidRPr="002F358A" w:rsidRDefault="00502CCB" w:rsidP="00502CCB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 содержании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актуальной нормативно-правовой документации;</w:t>
            </w:r>
          </w:p>
          <w:p w:rsidR="00502CCB" w:rsidRPr="002F358A" w:rsidRDefault="00502CCB" w:rsidP="00502CCB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современной научной и профессиональной терминологии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02CCB" w:rsidRPr="002F358A" w:rsidRDefault="00502CCB" w:rsidP="00502CCB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возможной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траектории профессионального развития и самообразования;</w:t>
            </w:r>
          </w:p>
          <w:p w:rsidR="00502CCB" w:rsidRPr="002F358A" w:rsidRDefault="00502CCB" w:rsidP="00502CCB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основ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имательской деятельности; основ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финансовой грамотности;</w:t>
            </w:r>
          </w:p>
          <w:p w:rsidR="00502CCB" w:rsidRPr="002F358A" w:rsidRDefault="0028634D" w:rsidP="00502CCB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правил</w:t>
            </w:r>
            <w:r w:rsidR="00502CCB"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разработки бизнес-планов;</w:t>
            </w:r>
          </w:p>
          <w:p w:rsidR="00502CCB" w:rsidRPr="002F358A" w:rsidRDefault="00705C0F" w:rsidP="00502CCB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ind w:left="100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об основах</w:t>
            </w:r>
            <w:r w:rsidR="00502CCB"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проектной деятельности.</w:t>
            </w:r>
          </w:p>
          <w:p w:rsidR="002F358A" w:rsidRPr="002F358A" w:rsidRDefault="002F358A" w:rsidP="002F3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2F3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502C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2F358A" w:rsidRPr="002F358A" w:rsidRDefault="002F358A" w:rsidP="002F358A">
            <w:pPr>
              <w:tabs>
                <w:tab w:val="left" w:pos="284"/>
                <w:tab w:val="left" w:pos="1276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58A" w:rsidRPr="00502CCB" w:rsidTr="00F9493C">
        <w:trPr>
          <w:trHeight w:val="5160"/>
          <w:tblCellSpacing w:w="0" w:type="dxa"/>
        </w:trPr>
        <w:tc>
          <w:tcPr>
            <w:tcW w:w="3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58A" w:rsidRPr="002F358A" w:rsidRDefault="002F358A" w:rsidP="002F358A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C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</w:p>
          <w:p w:rsidR="002F358A" w:rsidRPr="002F358A" w:rsidRDefault="002F358A" w:rsidP="002F358A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достоинства и недостатки коммерческой идеи;</w:t>
            </w:r>
          </w:p>
          <w:p w:rsidR="002F358A" w:rsidRPr="002F358A" w:rsidRDefault="002F358A" w:rsidP="002F358A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  <w:p w:rsidR="002F358A" w:rsidRPr="002F358A" w:rsidRDefault="002F358A" w:rsidP="002F358A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размеры выплат по процентным ставкам кредитования;</w:t>
            </w:r>
          </w:p>
          <w:p w:rsidR="002F358A" w:rsidRPr="002F358A" w:rsidRDefault="002F358A" w:rsidP="002F358A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2F358A" w:rsidRPr="002F358A" w:rsidRDefault="002F358A" w:rsidP="002F358A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бизнес-идею;</w:t>
            </w:r>
          </w:p>
          <w:p w:rsidR="002F358A" w:rsidRPr="002F358A" w:rsidRDefault="002F358A" w:rsidP="002F358A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источники финансирования;</w:t>
            </w:r>
          </w:p>
          <w:p w:rsidR="002F358A" w:rsidRPr="002F358A" w:rsidRDefault="002F358A" w:rsidP="002F358A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:rsidR="002F358A" w:rsidRPr="00502CCB" w:rsidRDefault="002F358A" w:rsidP="002F3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C0F" w:rsidRPr="002F358A" w:rsidRDefault="00705C0F" w:rsidP="00705C0F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достоинства и недостатки коммерческой идеи;</w:t>
            </w:r>
          </w:p>
          <w:p w:rsidR="00705C0F" w:rsidRPr="002F358A" w:rsidRDefault="00705C0F" w:rsidP="00705C0F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презентует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идеи открытия собственного дела в професси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ональной деятельности; оформляет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бизнес-план;</w:t>
            </w:r>
          </w:p>
          <w:p w:rsidR="00705C0F" w:rsidRPr="002F358A" w:rsidRDefault="00705C0F" w:rsidP="00705C0F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размеры выплат по процентным ставкам кредитования;</w:t>
            </w:r>
          </w:p>
          <w:p w:rsidR="00705C0F" w:rsidRPr="002F358A" w:rsidRDefault="00705C0F" w:rsidP="00705C0F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инвестиционную привлекательность коммерческих идей в рамках профессиональной деятельности;</w:t>
            </w:r>
          </w:p>
          <w:p w:rsidR="00705C0F" w:rsidRPr="002F358A" w:rsidRDefault="00705C0F" w:rsidP="00705C0F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презентует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бизнес-идею;</w:t>
            </w:r>
          </w:p>
          <w:p w:rsidR="00705C0F" w:rsidRPr="002F358A" w:rsidRDefault="00705C0F" w:rsidP="00705C0F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источники финансирования;</w:t>
            </w:r>
          </w:p>
          <w:p w:rsidR="00705C0F" w:rsidRPr="002F358A" w:rsidRDefault="00705C0F" w:rsidP="00705C0F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 коллектива и команды;</w:t>
            </w:r>
          </w:p>
          <w:p w:rsidR="002F358A" w:rsidRPr="00502CCB" w:rsidRDefault="00705C0F" w:rsidP="00705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взаимодействует</w:t>
            </w:r>
            <w:r w:rsidRPr="002F3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коллегами, руководством, клиентами в ходе профессиональной деятельности.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F358A" w:rsidRPr="002F358A" w:rsidRDefault="002F358A" w:rsidP="002F35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Pr="00502C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2F358A" w:rsidRPr="00502CCB" w:rsidRDefault="002F358A" w:rsidP="002F358A">
            <w:pPr>
              <w:tabs>
                <w:tab w:val="left" w:pos="284"/>
                <w:tab w:val="left" w:pos="1276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2AEF" w:rsidRPr="00B20D95" w:rsidRDefault="00AB2AEF" w:rsidP="00B20D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_GoBack"/>
      <w:bookmarkEnd w:id="16"/>
      <w:bookmarkEnd w:id="28"/>
    </w:p>
    <w:sectPr w:rsidR="00AB2AEF" w:rsidRPr="00B20D95" w:rsidSect="009E0DD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84C" w:rsidRDefault="00AA584C" w:rsidP="008055B1">
      <w:pPr>
        <w:spacing w:after="0" w:line="240" w:lineRule="auto"/>
      </w:pPr>
      <w:r>
        <w:separator/>
      </w:r>
    </w:p>
  </w:endnote>
  <w:endnote w:type="continuationSeparator" w:id="0">
    <w:p w:rsidR="00AA584C" w:rsidRDefault="00AA584C" w:rsidP="0080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84C" w:rsidRDefault="00AA584C" w:rsidP="008055B1">
      <w:pPr>
        <w:spacing w:after="0" w:line="240" w:lineRule="auto"/>
      </w:pPr>
      <w:r>
        <w:separator/>
      </w:r>
    </w:p>
  </w:footnote>
  <w:footnote w:type="continuationSeparator" w:id="0">
    <w:p w:rsidR="00AA584C" w:rsidRDefault="00AA584C" w:rsidP="00805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E5CB0"/>
    <w:multiLevelType w:val="multilevel"/>
    <w:tmpl w:val="2DF20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0F3784"/>
    <w:multiLevelType w:val="multilevel"/>
    <w:tmpl w:val="1214F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3B2E18"/>
    <w:multiLevelType w:val="multilevel"/>
    <w:tmpl w:val="289A0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C220D1"/>
    <w:multiLevelType w:val="multilevel"/>
    <w:tmpl w:val="76AA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D77EFC"/>
    <w:multiLevelType w:val="multilevel"/>
    <w:tmpl w:val="D8D03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2F77D9"/>
    <w:multiLevelType w:val="multilevel"/>
    <w:tmpl w:val="040CB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251C4B"/>
    <w:multiLevelType w:val="multilevel"/>
    <w:tmpl w:val="214C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7B77D3"/>
    <w:multiLevelType w:val="multilevel"/>
    <w:tmpl w:val="7818A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01584A"/>
    <w:multiLevelType w:val="multilevel"/>
    <w:tmpl w:val="A8ECE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58B"/>
    <w:rsid w:val="0028634D"/>
    <w:rsid w:val="002D50B3"/>
    <w:rsid w:val="002F358A"/>
    <w:rsid w:val="003C2B57"/>
    <w:rsid w:val="00502CCB"/>
    <w:rsid w:val="0054081D"/>
    <w:rsid w:val="005D2194"/>
    <w:rsid w:val="00705C0F"/>
    <w:rsid w:val="00735CCA"/>
    <w:rsid w:val="008055B1"/>
    <w:rsid w:val="0087162B"/>
    <w:rsid w:val="008E3167"/>
    <w:rsid w:val="009E0DDA"/>
    <w:rsid w:val="00AA584C"/>
    <w:rsid w:val="00AB2AEF"/>
    <w:rsid w:val="00B20D95"/>
    <w:rsid w:val="00B6694D"/>
    <w:rsid w:val="00BB312B"/>
    <w:rsid w:val="00D81CC1"/>
    <w:rsid w:val="00D91DEA"/>
    <w:rsid w:val="00E93170"/>
    <w:rsid w:val="00EB36F5"/>
    <w:rsid w:val="00EC058B"/>
    <w:rsid w:val="00E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E9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0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55B1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8055B1"/>
  </w:style>
  <w:style w:type="paragraph" w:styleId="a6">
    <w:name w:val="footnote text"/>
    <w:basedOn w:val="a"/>
    <w:link w:val="a7"/>
    <w:uiPriority w:val="99"/>
    <w:semiHidden/>
    <w:unhideWhenUsed/>
    <w:rsid w:val="0080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055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21">
    <w:name w:val="2321"/>
    <w:aliases w:val="bqiaagaaeyqcaaagiaiaaaotcaaabaeiaaaaaaaaaaaaaaaaaaaaaaaaaaaaaaaaaaaaaaaaaaaaaaaaaaaaaaaaaaaaaaaaaaaaaaaaaaaaaaaaaaaaaaaaaaaaaaaaaaaaaaaaaaaaaaaaaaaaaaaaaaaaaaaaaaaaaaaaaaaaaaaaaaaaaaaaaaaaaaaaaaaaaaaaaaaaaaaaaaaaaaaaaaaaaaaaaaaaaaaa"/>
    <w:basedOn w:val="a0"/>
    <w:rsid w:val="008055B1"/>
  </w:style>
  <w:style w:type="character" w:customStyle="1" w:styleId="1664">
    <w:name w:val="1664"/>
    <w:aliases w:val="bqiaagaaeyqcaaagiaiaaamcbgaabragaaaaaaaaaaaaaaaaaaaaaaaaaaaaaaaaaaaaaaaaaaaaaaaaaaaaaaaaaaaaaaaaaaaaaaaaaaaaaaaaaaaaaaaaaaaaaaaaaaaaaaaaaaaaaaaaaaaaaaaaaaaaaaaaaaaaaaaaaaaaaaaaaaaaaaaaaaaaaaaaaaaaaaaaaaaaaaaaaaaaaaaaaaaaaaaaaaaaaaaa"/>
    <w:basedOn w:val="a0"/>
    <w:rsid w:val="002D50B3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9E0D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E9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0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55B1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8055B1"/>
  </w:style>
  <w:style w:type="paragraph" w:styleId="a6">
    <w:name w:val="footnote text"/>
    <w:basedOn w:val="a"/>
    <w:link w:val="a7"/>
    <w:uiPriority w:val="99"/>
    <w:semiHidden/>
    <w:unhideWhenUsed/>
    <w:rsid w:val="00805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055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21">
    <w:name w:val="2321"/>
    <w:aliases w:val="bqiaagaaeyqcaaagiaiaaaotcaaabaeiaaaaaaaaaaaaaaaaaaaaaaaaaaaaaaaaaaaaaaaaaaaaaaaaaaaaaaaaaaaaaaaaaaaaaaaaaaaaaaaaaaaaaaaaaaaaaaaaaaaaaaaaaaaaaaaaaaaaaaaaaaaaaaaaaaaaaaaaaaaaaaaaaaaaaaaaaaaaaaaaaaaaaaaaaaaaaaaaaaaaaaaaaaaaaaaaaaaaaaaa"/>
    <w:basedOn w:val="a0"/>
    <w:rsid w:val="008055B1"/>
  </w:style>
  <w:style w:type="character" w:customStyle="1" w:styleId="1664">
    <w:name w:val="1664"/>
    <w:aliases w:val="bqiaagaaeyqcaaagiaiaaamcbgaabragaaaaaaaaaaaaaaaaaaaaaaaaaaaaaaaaaaaaaaaaaaaaaaaaaaaaaaaaaaaaaaaaaaaaaaaaaaaaaaaaaaaaaaaaaaaaaaaaaaaaaaaaaaaaaaaaaaaaaaaaaaaaaaaaaaaaaaaaaaaaaaaaaaaaaaaaaaaaaaaaaaaaaaaaaaaaaaaaaaaaaaaaaaaaaaaaaaaaaaaa"/>
    <w:basedOn w:val="a0"/>
    <w:rsid w:val="002D50B3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9E0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20</cp:revision>
  <dcterms:created xsi:type="dcterms:W3CDTF">2025-06-25T04:51:00Z</dcterms:created>
  <dcterms:modified xsi:type="dcterms:W3CDTF">2025-06-25T05:19:00Z</dcterms:modified>
</cp:coreProperties>
</file>